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19" w:rsidRPr="0090410D" w:rsidRDefault="00C44119" w:rsidP="00C44119">
      <w:pPr>
        <w:rPr>
          <w:rFonts w:ascii="Verdana" w:hAnsi="Verdana"/>
          <w:b/>
          <w:sz w:val="26"/>
          <w:szCs w:val="26"/>
        </w:rPr>
      </w:pPr>
      <w:bookmarkStart w:id="0" w:name="_GoBack"/>
      <w:bookmarkEnd w:id="0"/>
      <w:r w:rsidRPr="0090410D">
        <w:rPr>
          <w:rFonts w:ascii="Verdana" w:hAnsi="Verdana"/>
          <w:b/>
          <w:sz w:val="26"/>
          <w:szCs w:val="26"/>
        </w:rPr>
        <w:t>Pacote Anticrime</w:t>
      </w:r>
    </w:p>
    <w:p w:rsidR="00C44119" w:rsidRPr="00C44119" w:rsidRDefault="00C44119" w:rsidP="00C44119">
      <w:pPr>
        <w:rPr>
          <w:rFonts w:ascii="Verdana" w:hAnsi="Verdana"/>
          <w:sz w:val="26"/>
          <w:szCs w:val="26"/>
        </w:rPr>
      </w:pPr>
      <w:r w:rsidRPr="00C44119">
        <w:rPr>
          <w:rFonts w:ascii="Verdana" w:hAnsi="Verdana"/>
          <w:sz w:val="26"/>
          <w:szCs w:val="26"/>
        </w:rPr>
        <w:t xml:space="preserve">Na passagem por Florianópolis, quando participou do Momento Brasil, que é uma série de eventos promovidos pela ACAERT com as principais lideranças políticas do país, o ministro da Justiça e Segurança Pública, Sergio Moro, conheceu um pouco o trabalho da entidade. Chamou a atenção do </w:t>
      </w:r>
      <w:proofErr w:type="spellStart"/>
      <w:r w:rsidRPr="00C44119">
        <w:rPr>
          <w:rFonts w:ascii="Verdana" w:hAnsi="Verdana"/>
          <w:sz w:val="26"/>
          <w:szCs w:val="26"/>
        </w:rPr>
        <w:t>ex-magistrado</w:t>
      </w:r>
      <w:proofErr w:type="spellEnd"/>
      <w:r w:rsidRPr="00C44119">
        <w:rPr>
          <w:rFonts w:ascii="Verdana" w:hAnsi="Verdana"/>
          <w:sz w:val="26"/>
          <w:szCs w:val="26"/>
        </w:rPr>
        <w:t xml:space="preserve"> a mobilização da radiodifusão catarinense em apoio à aprovação da Reforma da Previdência no Congresso Nacional. </w:t>
      </w:r>
    </w:p>
    <w:p w:rsidR="00C44119" w:rsidRPr="00C44119" w:rsidRDefault="00C44119" w:rsidP="00C44119">
      <w:pPr>
        <w:rPr>
          <w:rFonts w:ascii="Verdana" w:hAnsi="Verdana"/>
          <w:sz w:val="26"/>
          <w:szCs w:val="26"/>
        </w:rPr>
      </w:pPr>
      <w:r w:rsidRPr="00C44119">
        <w:rPr>
          <w:rFonts w:ascii="Verdana" w:hAnsi="Verdana"/>
          <w:sz w:val="26"/>
          <w:szCs w:val="26"/>
        </w:rPr>
        <w:t>Assumindo o seu papel de protagonista, a ACAERT, juntamente com suas associadas, divulgou uma campanha que mostrava para a sociedade a importância de uma nova Previdência para um novo Brasil, além do espaço editorial que abordou com lucidez o assunto. A Mídia Regional entendeu que não era hora de se omitir, pois entendemos que a comunicação precisa ter um propósito. Fazer a diferença na vida das pessoas.</w:t>
      </w:r>
    </w:p>
    <w:p w:rsidR="00C44119" w:rsidRPr="00C44119" w:rsidRDefault="00C44119" w:rsidP="00C44119">
      <w:pPr>
        <w:rPr>
          <w:rFonts w:ascii="Verdana" w:hAnsi="Verdana"/>
          <w:sz w:val="26"/>
          <w:szCs w:val="26"/>
        </w:rPr>
      </w:pPr>
      <w:r w:rsidRPr="00C44119">
        <w:rPr>
          <w:rFonts w:ascii="Verdana" w:hAnsi="Verdana"/>
          <w:sz w:val="26"/>
          <w:szCs w:val="26"/>
        </w:rPr>
        <w:t xml:space="preserve">Em sua palestra, Moro percebeu a importância da nossa iniciativa e nos fez uma provocação, para que a ACAERT e suas associadas também encampassem a defesa do pacote anticrime, de sua autoria. Ele entendeu a relevância do movimento da mídia regional em favor do país. De imediato, aceitamos a sugestão e agora estamos mobilizados para mostrar à sociedade a importância das medidas no combate à violência e ao crime organizado. </w:t>
      </w:r>
    </w:p>
    <w:p w:rsidR="00C44119" w:rsidRPr="00C44119" w:rsidRDefault="00C44119" w:rsidP="00C44119">
      <w:pPr>
        <w:rPr>
          <w:rFonts w:ascii="Verdana" w:hAnsi="Verdana"/>
          <w:sz w:val="26"/>
          <w:szCs w:val="26"/>
        </w:rPr>
      </w:pPr>
      <w:r w:rsidRPr="00C44119">
        <w:rPr>
          <w:rFonts w:ascii="Verdana" w:hAnsi="Verdana"/>
          <w:sz w:val="26"/>
          <w:szCs w:val="26"/>
        </w:rPr>
        <w:t xml:space="preserve">Segundo o governo, ocorrem no país 60 mil homicídios por ano. Números inaceitáveis comparados a uma guerra civil. Não há sensação mais paralisante do que a “percepção da insegurança”. Prejudica a qualidade de vida das pessoas, que precisam viver em paz. Afeta aspectos econômicos, ameaçando a confiança do investimento, reduzindo as esperanças de um futuro com mais riqueza, emprego e renda. A violência não pode inviabilizar o Brasil.   </w:t>
      </w:r>
    </w:p>
    <w:p w:rsidR="00C44119" w:rsidRPr="00C44119" w:rsidRDefault="00C44119" w:rsidP="00C44119">
      <w:pPr>
        <w:rPr>
          <w:rFonts w:ascii="Verdana" w:hAnsi="Verdana"/>
          <w:sz w:val="26"/>
          <w:szCs w:val="26"/>
        </w:rPr>
      </w:pPr>
      <w:r w:rsidRPr="00C44119">
        <w:rPr>
          <w:rFonts w:ascii="Verdana" w:hAnsi="Verdana"/>
          <w:sz w:val="26"/>
          <w:szCs w:val="26"/>
        </w:rPr>
        <w:t>Quando esse sentimento se instala no inconsciente coletivo é desencadeado um círculo vicioso que tem efeito cascata em toda a sociedade. Precisamos quebrar essa corrente. É preciso dar uma resposta contundente e firme aos criminosos. Quem infringe as leis tem que saber que será punido exemplarmente pelas forças policiais e justiça. O Brasil para os brasileiros de bem.</w:t>
      </w:r>
    </w:p>
    <w:p w:rsidR="00C44119" w:rsidRPr="00C44119" w:rsidRDefault="00C44119" w:rsidP="00C44119">
      <w:pPr>
        <w:rPr>
          <w:rFonts w:ascii="Verdana" w:hAnsi="Verdana"/>
          <w:sz w:val="26"/>
          <w:szCs w:val="26"/>
        </w:rPr>
      </w:pPr>
      <w:r w:rsidRPr="00C44119">
        <w:rPr>
          <w:rFonts w:ascii="Verdana" w:hAnsi="Verdana"/>
          <w:sz w:val="26"/>
          <w:szCs w:val="26"/>
        </w:rPr>
        <w:t>O pacote anticrime pretende envolver União, Estados e Municípios. Por isso, o Congresso Nacional precisa fazer a sua parte, aprimorando o que tiver que ser melhorado no pacote. Só não deve se omisso. E se depender da Mídia Regional, os parlamentares catarinenses terão o apoio necessário, como aconteceu na reforma da previdência.</w:t>
      </w:r>
    </w:p>
    <w:p w:rsidR="00C44119" w:rsidRPr="00C44119" w:rsidRDefault="00C44119" w:rsidP="00C44119">
      <w:pPr>
        <w:rPr>
          <w:rFonts w:ascii="Verdana" w:hAnsi="Verdana"/>
          <w:sz w:val="26"/>
          <w:szCs w:val="26"/>
        </w:rPr>
      </w:pPr>
      <w:r w:rsidRPr="00C44119">
        <w:rPr>
          <w:rFonts w:ascii="Verdana" w:hAnsi="Verdana"/>
          <w:sz w:val="26"/>
          <w:szCs w:val="26"/>
        </w:rPr>
        <w:lastRenderedPageBreak/>
        <w:t>Não podemos mais aceitar convivência pacífica com as grandes organizações criminosas. Concordamos quando o ministro diz que precisamos passar uma mensagem mais forte que deve vir do Governo, do Parlamento e da Mídia comprometida com o Brasil. Um basta. E a hora é agora. Tolerância zero.</w:t>
      </w:r>
    </w:p>
    <w:p w:rsidR="00C44119" w:rsidRPr="00C44119" w:rsidRDefault="00C44119" w:rsidP="00C44119">
      <w:pPr>
        <w:rPr>
          <w:rFonts w:ascii="Verdana" w:hAnsi="Verdana"/>
          <w:sz w:val="26"/>
          <w:szCs w:val="26"/>
        </w:rPr>
      </w:pPr>
    </w:p>
    <w:p w:rsidR="00C44119" w:rsidRPr="0090410D" w:rsidRDefault="00C44119" w:rsidP="00C44119">
      <w:pPr>
        <w:rPr>
          <w:rFonts w:ascii="Verdana" w:hAnsi="Verdana"/>
          <w:b/>
          <w:sz w:val="26"/>
          <w:szCs w:val="26"/>
        </w:rPr>
      </w:pPr>
      <w:r w:rsidRPr="0090410D">
        <w:rPr>
          <w:rFonts w:ascii="Verdana" w:hAnsi="Verdana"/>
          <w:b/>
          <w:sz w:val="26"/>
          <w:szCs w:val="26"/>
        </w:rPr>
        <w:t xml:space="preserve">Marcello Corrêa </w:t>
      </w:r>
      <w:proofErr w:type="spellStart"/>
      <w:r w:rsidRPr="0090410D">
        <w:rPr>
          <w:rFonts w:ascii="Verdana" w:hAnsi="Verdana"/>
          <w:b/>
          <w:sz w:val="26"/>
          <w:szCs w:val="26"/>
        </w:rPr>
        <w:t>Petrelli</w:t>
      </w:r>
      <w:proofErr w:type="spellEnd"/>
    </w:p>
    <w:p w:rsidR="00572966" w:rsidRPr="0090410D" w:rsidRDefault="00C44119" w:rsidP="00C44119">
      <w:pPr>
        <w:rPr>
          <w:rFonts w:ascii="Verdana" w:hAnsi="Verdana"/>
          <w:b/>
          <w:sz w:val="26"/>
          <w:szCs w:val="26"/>
        </w:rPr>
      </w:pPr>
      <w:r w:rsidRPr="0090410D">
        <w:rPr>
          <w:rFonts w:ascii="Verdana" w:hAnsi="Verdana"/>
          <w:b/>
          <w:sz w:val="26"/>
          <w:szCs w:val="26"/>
        </w:rPr>
        <w:t>Presidente ACAERT</w:t>
      </w:r>
    </w:p>
    <w:sectPr w:rsidR="00572966" w:rsidRPr="00904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19"/>
    <w:rsid w:val="00507CD8"/>
    <w:rsid w:val="00572966"/>
    <w:rsid w:val="0090410D"/>
    <w:rsid w:val="00C4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17464-D9D4-41C6-B71A-4502B506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2230</dc:creator>
  <cp:keywords/>
  <dc:description/>
  <cp:lastModifiedBy>2230</cp:lastModifiedBy>
  <cp:revision>2</cp:revision>
  <dcterms:created xsi:type="dcterms:W3CDTF">2019-11-05T19:58:00Z</dcterms:created>
  <dcterms:modified xsi:type="dcterms:W3CDTF">2019-11-05T19:58:00Z</dcterms:modified>
</cp:coreProperties>
</file>