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32" w:rsidRPr="00155E32" w:rsidRDefault="00155E32" w:rsidP="00BF1011">
      <w:pPr>
        <w:spacing w:line="240" w:lineRule="auto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Jeito Catarinense</w:t>
      </w:r>
    </w:p>
    <w:p w:rsidR="00155E32" w:rsidRDefault="00155E32" w:rsidP="00BF1011">
      <w:pPr>
        <w:spacing w:line="240" w:lineRule="auto"/>
        <w:rPr>
          <w:rFonts w:ascii="Verdana" w:hAnsi="Verdana" w:cs="Arial"/>
          <w:sz w:val="26"/>
          <w:szCs w:val="26"/>
        </w:rPr>
      </w:pP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>A ACAERT – Associação Catarinense de Emissoras de Rádio e Televisão lança nesta terça-feira, em Chapecó, a maior campanha social e educativa já realizada em Santa Catarina. É o “Jeito Catarinense – o jeito certo de fazer as coisas” que envolverá neste momento 119.112 mil alunos de 8 a 12 a</w:t>
      </w:r>
      <w:r w:rsidR="00C13712">
        <w:rPr>
          <w:rFonts w:ascii="Verdana" w:hAnsi="Verdana" w:cs="Arial"/>
          <w:sz w:val="26"/>
          <w:szCs w:val="26"/>
        </w:rPr>
        <w:t xml:space="preserve">nos de 892 escolas </w:t>
      </w:r>
      <w:r w:rsidRPr="000F1818">
        <w:rPr>
          <w:rFonts w:ascii="Verdana" w:hAnsi="Verdana" w:cs="Arial"/>
          <w:sz w:val="26"/>
          <w:szCs w:val="26"/>
        </w:rPr>
        <w:t>da Rede Estadual de Ensino</w:t>
      </w:r>
      <w:r w:rsidR="00C13712">
        <w:rPr>
          <w:rFonts w:ascii="Verdana" w:hAnsi="Verdana" w:cs="Arial"/>
          <w:sz w:val="26"/>
          <w:szCs w:val="26"/>
        </w:rPr>
        <w:t xml:space="preserve"> em todos os municípios. Em outra etapa, também serão </w:t>
      </w:r>
      <w:r w:rsidRPr="000F1818">
        <w:rPr>
          <w:rFonts w:ascii="Verdana" w:hAnsi="Verdana" w:cs="Arial"/>
          <w:sz w:val="26"/>
          <w:szCs w:val="26"/>
        </w:rPr>
        <w:t>envolvido</w:t>
      </w:r>
      <w:r w:rsidR="00C13712">
        <w:rPr>
          <w:rFonts w:ascii="Verdana" w:hAnsi="Verdana" w:cs="Arial"/>
          <w:sz w:val="26"/>
          <w:szCs w:val="26"/>
        </w:rPr>
        <w:t>s</w:t>
      </w:r>
      <w:r w:rsidRPr="000F1818">
        <w:rPr>
          <w:rFonts w:ascii="Verdana" w:hAnsi="Verdana" w:cs="Arial"/>
          <w:sz w:val="26"/>
          <w:szCs w:val="26"/>
        </w:rPr>
        <w:t xml:space="preserve"> alunos d</w:t>
      </w:r>
      <w:r w:rsidR="00C13712">
        <w:rPr>
          <w:rFonts w:ascii="Verdana" w:hAnsi="Verdana" w:cs="Arial"/>
          <w:sz w:val="26"/>
          <w:szCs w:val="26"/>
        </w:rPr>
        <w:t>e escolas municipais e privadas</w:t>
      </w:r>
      <w:r w:rsidRPr="000F1818">
        <w:rPr>
          <w:rFonts w:ascii="Verdana" w:hAnsi="Verdana" w:cs="Arial"/>
          <w:sz w:val="26"/>
          <w:szCs w:val="26"/>
        </w:rPr>
        <w:t>.</w:t>
      </w: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 xml:space="preserve">O objetivo é motivar toda sociedade a tomar atitudes que visem o bem coletivo no seu dia a dia, estimulando ações positivas e desencorajando ações negativas.  </w:t>
      </w: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 xml:space="preserve">Para incentivar e esclarecer quais são estas atitudes, a campanha propõe o uso de uma cartilha e cartões para traduzir o nosso jeito de fazer as coisas. Os cartões serão utilizados para demonstrar indignação com ações negativas (cartão vermelho) ou reconhecimento para as ações positivas (cartão verde), indicando o jeito certo de fazer as coisas. </w:t>
      </w: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>Cartão vermelho para o fura fila, quem joga lixo no chão, estaciona em lugar do idoso e briga no trânsito. Cartão verde para quem cede o assento para grávidas no ônibus, faz reciclagem dos resíduos, respeita a faixa de pedestre. Gentileza gera gentileza.</w:t>
      </w: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>Serão distribuídas 10 mil cartilhas às escolas, com um conteúdo que foi analisado e aprovado por pedagogos e educadores catarinenses, com o apoio da Secretaria de Estado da Educação. Os diretores e professores estão sendo sensibilizados para que participem efetivamente deste esforço coletivo.</w:t>
      </w: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>A inspiração da campanha veio de uma iniciativa da prefeitura de Bogotá, na Colômb</w:t>
      </w:r>
      <w:r w:rsidR="00C13712">
        <w:rPr>
          <w:rFonts w:ascii="Verdana" w:hAnsi="Verdana" w:cs="Arial"/>
          <w:sz w:val="26"/>
          <w:szCs w:val="26"/>
        </w:rPr>
        <w:t xml:space="preserve">ia, que conseguiu transformar </w:t>
      </w:r>
      <w:r w:rsidRPr="000F1818">
        <w:rPr>
          <w:rFonts w:ascii="Verdana" w:hAnsi="Verdana" w:cs="Arial"/>
          <w:sz w:val="26"/>
          <w:szCs w:val="26"/>
        </w:rPr>
        <w:t>o índice de violência e desequilíbrio social, tornando-se hoje referência para o mundo. Daí a ACAERT faz esse link colombiano para o lançamento em Chapecó.</w:t>
      </w: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 xml:space="preserve">A representação da entidade envolve o compromisso das suas empresas associadas, todas na direção do compromisso social e na promoção do desenvolvimento econômico, bem-estar e a cidadania em nossa sociedade. As emissoras </w:t>
      </w:r>
      <w:r w:rsidR="00C13712">
        <w:rPr>
          <w:rFonts w:ascii="Verdana" w:hAnsi="Verdana" w:cs="Arial"/>
          <w:sz w:val="26"/>
          <w:szCs w:val="26"/>
        </w:rPr>
        <w:t xml:space="preserve">de rádio e televisão veicularão, </w:t>
      </w:r>
      <w:r w:rsidRPr="000F1818">
        <w:rPr>
          <w:rFonts w:ascii="Verdana" w:hAnsi="Verdana" w:cs="Arial"/>
          <w:sz w:val="26"/>
          <w:szCs w:val="26"/>
        </w:rPr>
        <w:t>gratuitamente</w:t>
      </w:r>
      <w:r w:rsidR="00C13712">
        <w:rPr>
          <w:rFonts w:ascii="Verdana" w:hAnsi="Verdana" w:cs="Arial"/>
          <w:sz w:val="26"/>
          <w:szCs w:val="26"/>
        </w:rPr>
        <w:t>,</w:t>
      </w:r>
      <w:r w:rsidRPr="000F1818">
        <w:rPr>
          <w:rFonts w:ascii="Verdana" w:hAnsi="Verdana" w:cs="Arial"/>
          <w:sz w:val="26"/>
          <w:szCs w:val="26"/>
        </w:rPr>
        <w:t xml:space="preserve"> áudios e vídeos durante todo o ano em sua grade de programação, bem como o envolvimento editorial destes veículos.</w:t>
      </w:r>
    </w:p>
    <w:p w:rsidR="000F1818" w:rsidRPr="00C13712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  <w:r w:rsidRPr="000F1818">
        <w:rPr>
          <w:rFonts w:ascii="Verdana" w:hAnsi="Verdana" w:cs="Arial"/>
          <w:sz w:val="26"/>
          <w:szCs w:val="26"/>
        </w:rPr>
        <w:t>É a Radiodifusão Cidadã catarinense cumprindo sua missão de participar ativamente da valorização dos princípios básicos de convivência social.</w:t>
      </w:r>
      <w:r w:rsidR="00C13712">
        <w:rPr>
          <w:rFonts w:ascii="Verdana" w:hAnsi="Verdana" w:cs="Arial"/>
          <w:sz w:val="26"/>
          <w:szCs w:val="26"/>
        </w:rPr>
        <w:t xml:space="preserve"> Esse é o Jeito Catarinense.</w:t>
      </w:r>
    </w:p>
    <w:p w:rsidR="000F1818" w:rsidRPr="000F1818" w:rsidRDefault="000F1818" w:rsidP="000F1818">
      <w:pPr>
        <w:spacing w:line="240" w:lineRule="auto"/>
        <w:rPr>
          <w:rFonts w:ascii="Verdana" w:hAnsi="Verdana" w:cs="Arial"/>
          <w:sz w:val="26"/>
          <w:szCs w:val="26"/>
        </w:rPr>
      </w:pPr>
    </w:p>
    <w:p w:rsidR="000F1818" w:rsidRPr="00223F6A" w:rsidRDefault="000F1818" w:rsidP="000F1818">
      <w:pPr>
        <w:spacing w:line="240" w:lineRule="auto"/>
        <w:rPr>
          <w:rFonts w:ascii="Verdana" w:hAnsi="Verdana" w:cs="Arial"/>
          <w:b/>
          <w:sz w:val="26"/>
          <w:szCs w:val="26"/>
        </w:rPr>
      </w:pPr>
      <w:bookmarkStart w:id="0" w:name="_GoBack"/>
      <w:r w:rsidRPr="00223F6A">
        <w:rPr>
          <w:rFonts w:ascii="Verdana" w:hAnsi="Verdana" w:cs="Arial"/>
          <w:b/>
          <w:sz w:val="26"/>
          <w:szCs w:val="26"/>
        </w:rPr>
        <w:lastRenderedPageBreak/>
        <w:t>Marcello Corrêa Petrelli</w:t>
      </w:r>
    </w:p>
    <w:p w:rsidR="00E2103D" w:rsidRPr="00223F6A" w:rsidRDefault="000F1818" w:rsidP="000F1818">
      <w:pPr>
        <w:spacing w:line="240" w:lineRule="auto"/>
        <w:rPr>
          <w:rFonts w:ascii="Verdana" w:hAnsi="Verdana" w:cs="Arial"/>
          <w:b/>
          <w:sz w:val="26"/>
          <w:szCs w:val="26"/>
        </w:rPr>
      </w:pPr>
      <w:r w:rsidRPr="00223F6A">
        <w:rPr>
          <w:rFonts w:ascii="Verdana" w:hAnsi="Verdana" w:cs="Arial"/>
          <w:b/>
          <w:sz w:val="26"/>
          <w:szCs w:val="26"/>
        </w:rPr>
        <w:t>Presidente ACAERT</w:t>
      </w:r>
      <w:bookmarkEnd w:id="0"/>
    </w:p>
    <w:sectPr w:rsidR="00E2103D" w:rsidRPr="00223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11"/>
    <w:rsid w:val="000F1818"/>
    <w:rsid w:val="00155E32"/>
    <w:rsid w:val="00185CE1"/>
    <w:rsid w:val="00223F6A"/>
    <w:rsid w:val="006527EE"/>
    <w:rsid w:val="00734D38"/>
    <w:rsid w:val="0090248C"/>
    <w:rsid w:val="00AF5529"/>
    <w:rsid w:val="00BF1011"/>
    <w:rsid w:val="00C13712"/>
    <w:rsid w:val="00CB1561"/>
    <w:rsid w:val="00E2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5BE6-7A62-4B86-8F20-3D6FE54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11"/>
    <w:pPr>
      <w:tabs>
        <w:tab w:val="left" w:pos="1418"/>
      </w:tabs>
      <w:spacing w:after="0" w:line="360" w:lineRule="auto"/>
      <w:jc w:val="both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1011"/>
    <w:pPr>
      <w:tabs>
        <w:tab w:val="clear" w:pos="1418"/>
      </w:tabs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BF1011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pt-BR"/>
    </w:rPr>
  </w:style>
  <w:style w:type="character" w:customStyle="1" w:styleId="A2">
    <w:name w:val="A2"/>
    <w:uiPriority w:val="99"/>
    <w:rsid w:val="00BF1011"/>
    <w:rPr>
      <w:rFonts w:cs="Georgia"/>
      <w:i/>
      <w:iCs/>
      <w:color w:val="000000"/>
      <w:sz w:val="100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2</cp:revision>
  <dcterms:created xsi:type="dcterms:W3CDTF">2019-11-05T19:53:00Z</dcterms:created>
  <dcterms:modified xsi:type="dcterms:W3CDTF">2019-11-05T19:53:00Z</dcterms:modified>
</cp:coreProperties>
</file>